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227" w:lineRule="auto"/>
        <w:ind w:left="3914" w:right="81" w:hanging="38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2021年度中央财政城镇保障性安居工程补助资金用于城镇老旧</w:t>
      </w:r>
      <w:r>
        <w:rPr>
          <w:rFonts w:ascii="宋体" w:hAnsi="宋体" w:eastAsia="宋体" w:cs="宋体"/>
          <w:spacing w:val="7"/>
          <w:sz w:val="31"/>
          <w:szCs w:val="31"/>
        </w:rPr>
        <w:t>小区改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造绩效目标表</w:t>
      </w:r>
    </w:p>
    <w:p>
      <w:pPr>
        <w:spacing w:before="275" w:line="208" w:lineRule="auto"/>
        <w:ind w:left="43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5"/>
          <w:sz w:val="21"/>
          <w:szCs w:val="21"/>
        </w:rPr>
        <w:t>(2021年度)</w:t>
      </w:r>
    </w:p>
    <w:tbl>
      <w:tblPr>
        <w:tblStyle w:val="4"/>
        <w:tblW w:w="9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408"/>
        <w:gridCol w:w="2018"/>
        <w:gridCol w:w="2338"/>
        <w:gridCol w:w="2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84" w:type="dxa"/>
            <w:vAlign w:val="top"/>
          </w:tcPr>
          <w:p>
            <w:pPr>
              <w:spacing w:before="194" w:line="220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补助名称</w:t>
            </w:r>
          </w:p>
        </w:tc>
        <w:tc>
          <w:tcPr>
            <w:tcW w:w="8706" w:type="dxa"/>
            <w:gridSpan w:val="4"/>
            <w:vAlign w:val="top"/>
          </w:tcPr>
          <w:p>
            <w:pPr>
              <w:spacing w:before="194" w:line="219" w:lineRule="auto"/>
              <w:ind w:left="2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中央财政城镇保障性安居工程补助资金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4" w:type="dxa"/>
            <w:vAlign w:val="top"/>
          </w:tcPr>
          <w:p>
            <w:pPr>
              <w:spacing w:before="185" w:line="224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地区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99" w:line="210" w:lineRule="auto"/>
              <w:ind w:left="13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双清区</w:t>
            </w:r>
          </w:p>
          <w:p>
            <w:pPr>
              <w:spacing w:line="192" w:lineRule="auto"/>
              <w:ind w:left="1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补助实施期</w:t>
            </w:r>
          </w:p>
        </w:tc>
        <w:tc>
          <w:tcPr>
            <w:tcW w:w="2338" w:type="dxa"/>
            <w:vAlign w:val="top"/>
          </w:tcPr>
          <w:p>
            <w:pPr>
              <w:spacing w:before="179" w:line="220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补助实施期</w:t>
            </w:r>
          </w:p>
        </w:tc>
        <w:tc>
          <w:tcPr>
            <w:tcW w:w="2942" w:type="dxa"/>
            <w:vAlign w:val="top"/>
          </w:tcPr>
          <w:p>
            <w:pPr>
              <w:spacing w:before="179" w:line="219" w:lineRule="auto"/>
              <w:ind w:left="1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资金情况</w:t>
            </w:r>
          </w:p>
          <w:p>
            <w:pPr>
              <w:spacing w:before="17" w:line="220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8706" w:type="dxa"/>
            <w:gridSpan w:val="4"/>
            <w:vAlign w:val="top"/>
          </w:tcPr>
          <w:p>
            <w:pPr>
              <w:spacing w:before="180" w:line="219" w:lineRule="auto"/>
              <w:ind w:left="38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年度金额：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gridSpan w:val="2"/>
            <w:vAlign w:val="top"/>
          </w:tcPr>
          <w:p>
            <w:pPr>
              <w:spacing w:before="200" w:line="220" w:lineRule="auto"/>
              <w:ind w:left="9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其中：中央补助</w:t>
            </w:r>
          </w:p>
        </w:tc>
        <w:tc>
          <w:tcPr>
            <w:tcW w:w="5280" w:type="dxa"/>
            <w:gridSpan w:val="2"/>
            <w:vAlign w:val="top"/>
          </w:tcPr>
          <w:p>
            <w:pPr>
              <w:spacing w:before="255" w:line="184" w:lineRule="auto"/>
              <w:ind w:left="2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712.25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gridSpan w:val="2"/>
            <w:vAlign w:val="top"/>
          </w:tcPr>
          <w:p>
            <w:pPr>
              <w:spacing w:before="180" w:line="219" w:lineRule="auto"/>
              <w:ind w:left="1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省级资金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gridSpan w:val="2"/>
            <w:vAlign w:val="top"/>
          </w:tcPr>
          <w:p>
            <w:pPr>
              <w:spacing w:before="190" w:line="219" w:lineRule="auto"/>
              <w:ind w:left="1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市县资金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984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2" w:line="232" w:lineRule="auto"/>
              <w:ind w:left="264" w:right="58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年度总体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目标</w:t>
            </w:r>
          </w:p>
        </w:tc>
        <w:tc>
          <w:tcPr>
            <w:tcW w:w="8706" w:type="dxa"/>
            <w:gridSpan w:val="4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2021年完成45.56万平方米老旧小区改造计划，改造5779户，改造楼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栋263栋，改造小区64</w:t>
            </w:r>
          </w:p>
          <w:p>
            <w:pPr>
              <w:spacing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绩效指标</w:t>
            </w:r>
          </w:p>
        </w:tc>
        <w:tc>
          <w:tcPr>
            <w:tcW w:w="1408" w:type="dxa"/>
            <w:vAlign w:val="top"/>
          </w:tcPr>
          <w:p>
            <w:pPr>
              <w:spacing w:before="291" w:line="220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一级指标</w:t>
            </w:r>
          </w:p>
        </w:tc>
        <w:tc>
          <w:tcPr>
            <w:tcW w:w="2018" w:type="dxa"/>
            <w:vAlign w:val="top"/>
          </w:tcPr>
          <w:p>
            <w:pPr>
              <w:spacing w:before="291" w:line="220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2338" w:type="dxa"/>
            <w:vAlign w:val="top"/>
          </w:tcPr>
          <w:p>
            <w:pPr>
              <w:spacing w:before="291" w:line="220" w:lineRule="auto"/>
              <w:ind w:left="7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2942" w:type="dxa"/>
            <w:vAlign w:val="top"/>
          </w:tcPr>
          <w:p>
            <w:pPr>
              <w:spacing w:before="291" w:line="219" w:lineRule="auto"/>
              <w:ind w:left="1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产出指标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指标数量</w:t>
            </w:r>
          </w:p>
        </w:tc>
        <w:tc>
          <w:tcPr>
            <w:tcW w:w="2338" w:type="dxa"/>
            <w:vAlign w:val="top"/>
          </w:tcPr>
          <w:p>
            <w:pPr>
              <w:spacing w:before="292" w:line="219" w:lineRule="auto"/>
              <w:ind w:left="7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改造面积</w:t>
            </w:r>
          </w:p>
        </w:tc>
        <w:tc>
          <w:tcPr>
            <w:tcW w:w="2942" w:type="dxa"/>
            <w:vAlign w:val="top"/>
          </w:tcPr>
          <w:p>
            <w:pPr>
              <w:spacing w:before="292" w:line="219" w:lineRule="auto"/>
              <w:ind w:left="7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45.56万平方米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spacing w:before="283" w:line="219" w:lineRule="auto"/>
              <w:ind w:left="7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改造户数</w:t>
            </w:r>
          </w:p>
        </w:tc>
        <w:tc>
          <w:tcPr>
            <w:tcW w:w="2942" w:type="dxa"/>
            <w:vAlign w:val="top"/>
          </w:tcPr>
          <w:p>
            <w:pPr>
              <w:spacing w:before="283" w:line="220" w:lineRule="auto"/>
              <w:ind w:left="1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5779户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spacing w:before="294" w:line="219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改造楼栋数</w:t>
            </w:r>
          </w:p>
        </w:tc>
        <w:tc>
          <w:tcPr>
            <w:tcW w:w="2942" w:type="dxa"/>
            <w:vAlign w:val="top"/>
          </w:tcPr>
          <w:p>
            <w:pPr>
              <w:spacing w:before="294" w:line="220" w:lineRule="auto"/>
              <w:ind w:left="1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263栋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spacing w:before="285" w:line="219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改造小区数</w:t>
            </w:r>
          </w:p>
        </w:tc>
        <w:tc>
          <w:tcPr>
            <w:tcW w:w="2942" w:type="dxa"/>
            <w:vAlign w:val="top"/>
          </w:tcPr>
          <w:p>
            <w:pPr>
              <w:spacing w:before="285" w:line="220" w:lineRule="auto"/>
              <w:ind w:left="12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64各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spacing w:before="286" w:line="220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2338" w:type="dxa"/>
            <w:vAlign w:val="top"/>
          </w:tcPr>
          <w:p>
            <w:pPr>
              <w:spacing w:before="286" w:line="219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验收合格率</w:t>
            </w:r>
          </w:p>
        </w:tc>
        <w:tc>
          <w:tcPr>
            <w:tcW w:w="294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2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spacing w:before="307" w:line="220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2338" w:type="dxa"/>
            <w:vAlign w:val="top"/>
          </w:tcPr>
          <w:p>
            <w:pPr>
              <w:spacing w:before="307" w:line="219" w:lineRule="auto"/>
              <w:ind w:left="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开工目标完成率</w:t>
            </w:r>
          </w:p>
        </w:tc>
        <w:tc>
          <w:tcPr>
            <w:tcW w:w="294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2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spacing w:before="298" w:line="220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效益指标</w:t>
            </w:r>
          </w:p>
        </w:tc>
        <w:tc>
          <w:tcPr>
            <w:tcW w:w="2018" w:type="dxa"/>
            <w:vAlign w:val="top"/>
          </w:tcPr>
          <w:p>
            <w:pPr>
              <w:spacing w:before="296" w:line="219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社会效益指标</w:t>
            </w:r>
          </w:p>
        </w:tc>
        <w:tc>
          <w:tcPr>
            <w:tcW w:w="2338" w:type="dxa"/>
            <w:vAlign w:val="top"/>
          </w:tcPr>
          <w:p>
            <w:pPr>
              <w:spacing w:before="298" w:line="219" w:lineRule="auto"/>
              <w:ind w:left="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群众居住条件是否改善</w:t>
            </w:r>
          </w:p>
        </w:tc>
        <w:tc>
          <w:tcPr>
            <w:tcW w:w="2942" w:type="dxa"/>
            <w:vAlign w:val="top"/>
          </w:tcPr>
          <w:p>
            <w:pPr>
              <w:spacing w:before="302" w:line="223" w:lineRule="auto"/>
              <w:ind w:left="1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spacing w:before="279" w:line="219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满意度指标</w:t>
            </w:r>
          </w:p>
        </w:tc>
        <w:tc>
          <w:tcPr>
            <w:tcW w:w="2018" w:type="dxa"/>
            <w:vAlign w:val="top"/>
          </w:tcPr>
          <w:p>
            <w:pPr>
              <w:spacing w:before="279" w:line="219" w:lineRule="auto"/>
              <w:ind w:left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服务对象满意度指标</w:t>
            </w:r>
          </w:p>
        </w:tc>
        <w:tc>
          <w:tcPr>
            <w:tcW w:w="2338" w:type="dxa"/>
            <w:vAlign w:val="top"/>
          </w:tcPr>
          <w:p>
            <w:pPr>
              <w:spacing w:before="279" w:line="219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老旧小区居民满意度</w:t>
            </w:r>
          </w:p>
        </w:tc>
        <w:tc>
          <w:tcPr>
            <w:tcW w:w="2942" w:type="dxa"/>
            <w:vAlign w:val="top"/>
          </w:tcPr>
          <w:p>
            <w:pPr>
              <w:spacing w:before="300" w:line="237" w:lineRule="auto"/>
              <w:ind w:left="1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≥80%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20" w:h="16840"/>
          <w:pgMar w:top="1400" w:right="1225" w:bottom="0" w:left="994" w:header="0" w:footer="0" w:gutter="0"/>
          <w:cols w:space="720" w:num="1"/>
        </w:sectPr>
      </w:pPr>
    </w:p>
    <w:p>
      <w:pPr>
        <w:spacing w:before="309" w:line="219" w:lineRule="auto"/>
        <w:ind w:left="1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2021年度中央财政城镇保障性安居工程补助资金用于城镇老旧小区改</w:t>
      </w:r>
    </w:p>
    <w:p>
      <w:pPr>
        <w:spacing w:before="2" w:line="220" w:lineRule="auto"/>
        <w:ind w:left="39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造绩效目标表</w:t>
      </w:r>
    </w:p>
    <w:p>
      <w:pPr>
        <w:spacing w:before="236" w:line="219" w:lineRule="auto"/>
        <w:ind w:left="437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</w:rPr>
        <w:t>(2021年度)</w:t>
      </w:r>
    </w:p>
    <w:p>
      <w:pPr>
        <w:spacing w:line="14" w:lineRule="exact"/>
      </w:pPr>
    </w:p>
    <w:tbl>
      <w:tblPr>
        <w:tblStyle w:val="4"/>
        <w:tblW w:w="9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428"/>
        <w:gridCol w:w="2018"/>
        <w:gridCol w:w="2327"/>
        <w:gridCol w:w="2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74" w:type="dxa"/>
            <w:vAlign w:val="top"/>
          </w:tcPr>
          <w:p>
            <w:pPr>
              <w:spacing w:before="194" w:line="220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补助名称</w:t>
            </w:r>
          </w:p>
        </w:tc>
        <w:tc>
          <w:tcPr>
            <w:tcW w:w="8705" w:type="dxa"/>
            <w:gridSpan w:val="4"/>
            <w:vAlign w:val="top"/>
          </w:tcPr>
          <w:p>
            <w:pPr>
              <w:spacing w:before="194" w:line="219" w:lineRule="auto"/>
              <w:ind w:left="25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中央财政城镇保障性安居工程补助资金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4" w:type="dxa"/>
            <w:vAlign w:val="top"/>
          </w:tcPr>
          <w:p>
            <w:pPr>
              <w:spacing w:before="186" w:line="224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地区</w:t>
            </w:r>
          </w:p>
        </w:tc>
        <w:tc>
          <w:tcPr>
            <w:tcW w:w="3446" w:type="dxa"/>
            <w:gridSpan w:val="2"/>
            <w:vAlign w:val="top"/>
          </w:tcPr>
          <w:p>
            <w:pPr>
              <w:spacing w:before="40" w:line="220" w:lineRule="auto"/>
              <w:ind w:left="13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双清区</w:t>
            </w:r>
          </w:p>
          <w:p>
            <w:pPr>
              <w:spacing w:before="7" w:line="218" w:lineRule="auto"/>
              <w:ind w:left="11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补助实施期</w:t>
            </w:r>
          </w:p>
        </w:tc>
        <w:tc>
          <w:tcPr>
            <w:tcW w:w="2327" w:type="dxa"/>
            <w:vAlign w:val="top"/>
          </w:tcPr>
          <w:p>
            <w:pPr>
              <w:spacing w:before="180" w:line="220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补助实施期</w:t>
            </w:r>
          </w:p>
        </w:tc>
        <w:tc>
          <w:tcPr>
            <w:tcW w:w="2932" w:type="dxa"/>
            <w:vAlign w:val="top"/>
          </w:tcPr>
          <w:p>
            <w:pPr>
              <w:spacing w:before="180" w:line="219" w:lineRule="auto"/>
              <w:ind w:left="1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1" w:line="223" w:lineRule="auto"/>
              <w:ind w:left="124" w:right="69" w:hanging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资金情况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8705" w:type="dxa"/>
            <w:gridSpan w:val="4"/>
            <w:vAlign w:val="top"/>
          </w:tcPr>
          <w:p>
            <w:pPr>
              <w:spacing w:before="190" w:line="219" w:lineRule="auto"/>
              <w:ind w:left="37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年度金额：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gridSpan w:val="2"/>
            <w:vAlign w:val="top"/>
          </w:tcPr>
          <w:p>
            <w:pPr>
              <w:spacing w:before="191" w:line="220" w:lineRule="auto"/>
              <w:ind w:left="9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其中：中央补助</w:t>
            </w:r>
          </w:p>
        </w:tc>
        <w:tc>
          <w:tcPr>
            <w:tcW w:w="5259" w:type="dxa"/>
            <w:gridSpan w:val="2"/>
            <w:vAlign w:val="top"/>
          </w:tcPr>
          <w:p>
            <w:pPr>
              <w:spacing w:before="246" w:line="184" w:lineRule="auto"/>
              <w:ind w:left="24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gridSpan w:val="2"/>
            <w:vAlign w:val="top"/>
          </w:tcPr>
          <w:p>
            <w:pPr>
              <w:spacing w:before="181" w:line="219" w:lineRule="auto"/>
              <w:ind w:left="1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省级资金</w:t>
            </w:r>
          </w:p>
        </w:tc>
        <w:tc>
          <w:tcPr>
            <w:tcW w:w="23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gridSpan w:val="2"/>
            <w:vAlign w:val="top"/>
          </w:tcPr>
          <w:p>
            <w:pPr>
              <w:spacing w:before="191" w:line="219" w:lineRule="auto"/>
              <w:ind w:left="1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市县资金</w:t>
            </w:r>
          </w:p>
        </w:tc>
        <w:tc>
          <w:tcPr>
            <w:tcW w:w="23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97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71" w:line="228" w:lineRule="auto"/>
              <w:ind w:left="244" w:right="88" w:hanging="2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年度总体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目标</w:t>
            </w:r>
          </w:p>
        </w:tc>
        <w:tc>
          <w:tcPr>
            <w:tcW w:w="8705" w:type="dxa"/>
            <w:gridSpan w:val="4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2"/>
                <w:szCs w:val="22"/>
              </w:rPr>
              <w:t>2021年完成45.56万平方米老旧小区改造计划，改造5779户，改造楼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栋263栋，改造小区64</w:t>
            </w:r>
          </w:p>
          <w:p>
            <w:pPr>
              <w:spacing w:before="38" w:line="219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绩效指标</w:t>
            </w:r>
          </w:p>
        </w:tc>
        <w:tc>
          <w:tcPr>
            <w:tcW w:w="1428" w:type="dxa"/>
            <w:shd w:val="clear" w:color="auto" w:fill="F4F7FD"/>
            <w:vAlign w:val="top"/>
          </w:tcPr>
          <w:p>
            <w:pPr>
              <w:spacing w:before="292" w:line="220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一级指标</w:t>
            </w:r>
          </w:p>
        </w:tc>
        <w:tc>
          <w:tcPr>
            <w:tcW w:w="2018" w:type="dxa"/>
            <w:vAlign w:val="top"/>
          </w:tcPr>
          <w:p>
            <w:pPr>
              <w:spacing w:before="292" w:line="220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2327" w:type="dxa"/>
            <w:vAlign w:val="top"/>
          </w:tcPr>
          <w:p>
            <w:pPr>
              <w:spacing w:before="292" w:line="220" w:lineRule="auto"/>
              <w:ind w:left="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2932" w:type="dxa"/>
            <w:vAlign w:val="top"/>
          </w:tcPr>
          <w:p>
            <w:pPr>
              <w:spacing w:before="292" w:line="219" w:lineRule="auto"/>
              <w:ind w:left="1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产出指标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指标数量</w:t>
            </w:r>
          </w:p>
        </w:tc>
        <w:tc>
          <w:tcPr>
            <w:tcW w:w="2327" w:type="dxa"/>
            <w:vAlign w:val="top"/>
          </w:tcPr>
          <w:p>
            <w:pPr>
              <w:spacing w:before="293" w:line="219" w:lineRule="auto"/>
              <w:ind w:left="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改造面积</w:t>
            </w:r>
          </w:p>
        </w:tc>
        <w:tc>
          <w:tcPr>
            <w:tcW w:w="2932" w:type="dxa"/>
            <w:vAlign w:val="top"/>
          </w:tcPr>
          <w:p>
            <w:pPr>
              <w:spacing w:before="293" w:line="219" w:lineRule="auto"/>
              <w:ind w:left="7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45.56万平方米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spacing w:before="294" w:line="219" w:lineRule="auto"/>
              <w:ind w:left="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改造户数</w:t>
            </w:r>
          </w:p>
        </w:tc>
        <w:tc>
          <w:tcPr>
            <w:tcW w:w="2932" w:type="dxa"/>
            <w:vAlign w:val="top"/>
          </w:tcPr>
          <w:p>
            <w:pPr>
              <w:spacing w:before="294" w:line="220" w:lineRule="auto"/>
              <w:ind w:left="1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5779户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spacing w:before="295" w:line="219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改造楼栋数</w:t>
            </w:r>
          </w:p>
        </w:tc>
        <w:tc>
          <w:tcPr>
            <w:tcW w:w="2932" w:type="dxa"/>
            <w:vAlign w:val="top"/>
          </w:tcPr>
          <w:p>
            <w:pPr>
              <w:spacing w:before="295" w:line="220" w:lineRule="auto"/>
              <w:ind w:left="1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263栋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shd w:val="clear" w:color="auto" w:fill="F2F5FC"/>
            <w:vAlign w:val="top"/>
          </w:tcPr>
          <w:p>
            <w:pPr>
              <w:spacing w:before="296" w:line="219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改造小区数</w:t>
            </w:r>
          </w:p>
        </w:tc>
        <w:tc>
          <w:tcPr>
            <w:tcW w:w="2932" w:type="dxa"/>
            <w:vAlign w:val="top"/>
          </w:tcPr>
          <w:p>
            <w:pPr>
              <w:spacing w:before="296" w:line="220" w:lineRule="auto"/>
              <w:ind w:left="1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64各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spacing w:before="307" w:line="220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2327" w:type="dxa"/>
            <w:shd w:val="clear" w:color="auto" w:fill="F1F5FD"/>
            <w:vAlign w:val="top"/>
          </w:tcPr>
          <w:p>
            <w:pPr>
              <w:spacing w:before="307" w:line="219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验收合格率</w:t>
            </w:r>
          </w:p>
        </w:tc>
        <w:tc>
          <w:tcPr>
            <w:tcW w:w="293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spacing w:before="298" w:line="220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2327" w:type="dxa"/>
            <w:shd w:val="clear" w:color="auto" w:fill="F2F5FC"/>
            <w:vAlign w:val="top"/>
          </w:tcPr>
          <w:p>
            <w:pPr>
              <w:spacing w:before="298" w:line="219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开工目标完成率</w:t>
            </w:r>
          </w:p>
        </w:tc>
        <w:tc>
          <w:tcPr>
            <w:tcW w:w="293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89" w:line="220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效益指标</w:t>
            </w:r>
          </w:p>
        </w:tc>
        <w:tc>
          <w:tcPr>
            <w:tcW w:w="2018" w:type="dxa"/>
            <w:vAlign w:val="top"/>
          </w:tcPr>
          <w:p>
            <w:pPr>
              <w:spacing w:before="287" w:line="219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社会效益指标</w:t>
            </w:r>
          </w:p>
        </w:tc>
        <w:tc>
          <w:tcPr>
            <w:tcW w:w="2327" w:type="dxa"/>
            <w:shd w:val="clear" w:color="auto" w:fill="F1F5FC"/>
            <w:vAlign w:val="top"/>
          </w:tcPr>
          <w:p>
            <w:pPr>
              <w:spacing w:before="289" w:line="219" w:lineRule="auto"/>
              <w:ind w:left="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群众居住条件是否改善</w:t>
            </w:r>
          </w:p>
        </w:tc>
        <w:tc>
          <w:tcPr>
            <w:tcW w:w="2932" w:type="dxa"/>
            <w:vAlign w:val="top"/>
          </w:tcPr>
          <w:p>
            <w:pPr>
              <w:spacing w:before="293" w:line="223" w:lineRule="auto"/>
              <w:ind w:left="13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shd w:val="clear" w:color="auto" w:fill="F2F5FB"/>
            <w:vAlign w:val="top"/>
          </w:tcPr>
          <w:p>
            <w:pPr>
              <w:spacing w:before="290" w:line="219" w:lineRule="auto"/>
              <w:ind w:lef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满意度指标</w:t>
            </w:r>
          </w:p>
        </w:tc>
        <w:tc>
          <w:tcPr>
            <w:tcW w:w="2018" w:type="dxa"/>
            <w:shd w:val="clear" w:color="auto" w:fill="F1F5FC"/>
            <w:vAlign w:val="top"/>
          </w:tcPr>
          <w:p>
            <w:pPr>
              <w:spacing w:before="290" w:line="219" w:lineRule="auto"/>
              <w:ind w:left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服务对象满意度指标</w:t>
            </w:r>
          </w:p>
        </w:tc>
        <w:tc>
          <w:tcPr>
            <w:tcW w:w="2327" w:type="dxa"/>
            <w:shd w:val="clear" w:color="auto" w:fill="F2F5FD"/>
            <w:vAlign w:val="top"/>
          </w:tcPr>
          <w:p>
            <w:pPr>
              <w:spacing w:before="290" w:line="219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老旧小区居民满意度</w:t>
            </w:r>
          </w:p>
        </w:tc>
        <w:tc>
          <w:tcPr>
            <w:tcW w:w="2932" w:type="dxa"/>
            <w:vAlign w:val="top"/>
          </w:tcPr>
          <w:p>
            <w:pPr>
              <w:spacing w:before="311" w:line="237" w:lineRule="auto"/>
              <w:ind w:left="1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≥80%</w:t>
            </w:r>
          </w:p>
        </w:tc>
      </w:tr>
    </w:tbl>
    <w:p>
      <w:pPr>
        <w:rPr>
          <w:rFonts w:ascii="Arial"/>
          <w:sz w:val="21"/>
        </w:rPr>
      </w:pPr>
    </w:p>
    <w:sectPr>
      <w:pgSz w:w="12800" w:h="17450"/>
      <w:pgMar w:top="1483" w:right="1406" w:bottom="0" w:left="16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RmNzI2MWIzN2Q1MDQ1MzEwMTcyYmZlNjVkODg3YjUifQ=="/>
  </w:docVars>
  <w:rsids>
    <w:rsidRoot w:val="00000000"/>
    <w:rsid w:val="27CF2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2023-09-22T17:40:00Z</dcterms:created>
  <dc:creator>Kingsoft-PDF</dc:creator>
  <cp:lastModifiedBy>用户名未更新~</cp:lastModifiedBy>
  <dcterms:modified xsi:type="dcterms:W3CDTF">2023-09-22T09:39:27Z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2023-09-22T17:40:40Z</vt:filetime>
  </property>
  <property fmtid="{D5CDD505-2E9C-101B-9397-08002B2CF9AE}" pid="4" name="UsrData">
    <vt:lpwstr>650d6115eb3e80001fbe4398wl</vt:lpwstr>
  </property>
  <property fmtid="{D5CDD505-2E9C-101B-9397-08002B2CF9AE}" pid="5" name="KSOProductBuildVer">
    <vt:lpwstr>2052-12.1.0.15374</vt:lpwstr>
  </property>
  <property fmtid="{D5CDD505-2E9C-101B-9397-08002B2CF9AE}" pid="6" name="ICV">
    <vt:lpwstr>6F6F218B37FB42489400A4AFC061A3CF_12</vt:lpwstr>
  </property>
</Properties>
</file>