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关于20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年双清区本级“三公”经费</w:t>
      </w: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预算总表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的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说明</w:t>
      </w:r>
    </w:p>
    <w:bookmarkEnd w:id="0"/>
    <w:p>
      <w:pPr>
        <w:spacing w:line="600" w:lineRule="exact"/>
        <w:ind w:firstLine="810" w:firstLineChars="225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spacing w:line="600" w:lineRule="exact"/>
        <w:ind w:firstLine="810" w:firstLineChars="225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eastAsia="zh-CN"/>
        </w:rPr>
        <w:t>双清区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20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年“三公”经费支出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预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算总额为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801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万元，比20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eastAsia="zh-CN"/>
        </w:rPr>
        <w:t>预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算数减少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54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万元，下降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%。其中：因公出国（境）经费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万元；公务接待费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349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万元，比20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年减少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万元，下降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 xml:space="preserve">4 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%；公务用车购置费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万元；公务用车运行维护费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452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万元，比20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年减少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万元，下降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 xml:space="preserve">8 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B3597"/>
    <w:rsid w:val="03857EA8"/>
    <w:rsid w:val="16CB3597"/>
    <w:rsid w:val="33781008"/>
    <w:rsid w:val="37752D0F"/>
    <w:rsid w:val="42E60489"/>
    <w:rsid w:val="4D35141A"/>
    <w:rsid w:val="505739BA"/>
    <w:rsid w:val="526A6DA4"/>
    <w:rsid w:val="53D00ED4"/>
    <w:rsid w:val="57395D44"/>
    <w:rsid w:val="5A082493"/>
    <w:rsid w:val="6183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2018-05-14T00:34:00Z</dcterms:created>
  <dc:creator>Administrator</dc:creator>
  <cp:lastModifiedBy>WPS_1538183994</cp:lastModifiedBy>
  <dcterms:modified xsi:type="dcterms:W3CDTF">2021-01-26T02:32:02Z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